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B6F9" w14:textId="0A42F0E2" w:rsidR="007F46AD" w:rsidRPr="000701D5" w:rsidRDefault="000701D5" w:rsidP="000701D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0701D5">
        <w:rPr>
          <w:b/>
          <w:bCs/>
          <w:sz w:val="40"/>
          <w:szCs w:val="40"/>
        </w:rPr>
        <w:t>Dietary Options for Preventing Osteoporosis</w:t>
      </w:r>
    </w:p>
    <w:p w14:paraId="451FB66A" w14:textId="6CA5CFB4" w:rsidR="000701D5" w:rsidRDefault="000701D5" w:rsidP="000701D5">
      <w:pPr>
        <w:jc w:val="center"/>
        <w:rPr>
          <w:b/>
          <w:bCs/>
        </w:rPr>
      </w:pPr>
    </w:p>
    <w:p w14:paraId="301E2C5F" w14:textId="5EFDB71B" w:rsidR="000701D5" w:rsidRPr="000701D5" w:rsidRDefault="000701D5" w:rsidP="000701D5">
      <w:pPr>
        <w:jc w:val="center"/>
        <w:rPr>
          <w:b/>
          <w:bCs/>
        </w:rPr>
      </w:pPr>
      <w:r w:rsidRPr="000701D5">
        <w:rPr>
          <w:b/>
          <w:bCs/>
          <w:noProof/>
        </w:rPr>
        <w:drawing>
          <wp:inline distT="0" distB="0" distL="0" distR="0" wp14:anchorId="46665EA0" wp14:editId="0F954943">
            <wp:extent cx="572770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1D5" w:rsidRPr="000701D5" w:rsidSect="00B817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D5"/>
    <w:rsid w:val="000701D5"/>
    <w:rsid w:val="00626707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D11C3"/>
  <w14:defaultImageDpi w14:val="32767"/>
  <w15:chartTrackingRefBased/>
  <w15:docId w15:val="{B371B928-ECA2-C347-A531-E22D363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2019-10-26T20:58:00Z</dcterms:created>
  <dcterms:modified xsi:type="dcterms:W3CDTF">2019-10-26T20:58:00Z</dcterms:modified>
</cp:coreProperties>
</file>